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31"/>
        <w:tblW w:w="9915" w:type="dxa"/>
        <w:tblLook w:val="04A0"/>
      </w:tblPr>
      <w:tblGrid>
        <w:gridCol w:w="5459"/>
        <w:gridCol w:w="4456"/>
      </w:tblGrid>
      <w:tr w:rsidR="00DE58E0" w:rsidRPr="00FB1516" w:rsidTr="00D47147">
        <w:trPr>
          <w:trHeight w:val="2294"/>
        </w:trPr>
        <w:tc>
          <w:tcPr>
            <w:tcW w:w="5459" w:type="dxa"/>
            <w:hideMark/>
          </w:tcPr>
          <w:p w:rsidR="00DE58E0" w:rsidRPr="00D47147" w:rsidRDefault="00DE58E0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DE58E0" w:rsidRPr="00D47147" w:rsidRDefault="00DE58E0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DE58E0" w:rsidRPr="00D47147" w:rsidRDefault="00DE58E0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DE58E0" w:rsidRPr="00D47147" w:rsidRDefault="00D47147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общеразвивающего</w:t>
            </w:r>
            <w:r w:rsidR="00DE58E0"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вида № </w:t>
            </w: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E58E0"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E58E0" w:rsidRPr="00D47147" w:rsidRDefault="00DE58E0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DE58E0" w:rsidRPr="00D47147" w:rsidRDefault="00D47147" w:rsidP="00D4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  <w:r w:rsidR="00DE58E0"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Северский район</w:t>
            </w:r>
          </w:p>
        </w:tc>
        <w:tc>
          <w:tcPr>
            <w:tcW w:w="4456" w:type="dxa"/>
          </w:tcPr>
          <w:p w:rsidR="00DE58E0" w:rsidRPr="00D47147" w:rsidRDefault="00DE58E0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DE58E0" w:rsidRPr="00D47147" w:rsidRDefault="00DE58E0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заведующего детским садом </w:t>
            </w:r>
          </w:p>
          <w:p w:rsidR="00D47147" w:rsidRPr="00D47147" w:rsidRDefault="00DE58E0" w:rsidP="00D4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7147" w:rsidRPr="00D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19.08.2015 г. № 97</w:t>
            </w:r>
          </w:p>
          <w:p w:rsidR="00DE58E0" w:rsidRPr="00D47147" w:rsidRDefault="00D47147" w:rsidP="00D4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______________Т.П.Черная</w:t>
            </w:r>
            <w:r w:rsidR="00DE58E0" w:rsidRPr="00D471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</w:t>
            </w:r>
          </w:p>
        </w:tc>
      </w:tr>
      <w:tr w:rsidR="00D47147" w:rsidRPr="00FB1516" w:rsidTr="00D47147">
        <w:trPr>
          <w:trHeight w:val="1636"/>
        </w:trPr>
        <w:tc>
          <w:tcPr>
            <w:tcW w:w="5459" w:type="dxa"/>
            <w:hideMark/>
          </w:tcPr>
          <w:p w:rsidR="00D47147" w:rsidRPr="00D47147" w:rsidRDefault="00D47147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D47147" w:rsidRPr="00D47147" w:rsidRDefault="00D47147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D47147" w:rsidRPr="00D47147" w:rsidRDefault="00D47147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D47147" w:rsidRPr="00D47147" w:rsidRDefault="00D47147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7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</w:tc>
        <w:tc>
          <w:tcPr>
            <w:tcW w:w="4456" w:type="dxa"/>
          </w:tcPr>
          <w:p w:rsidR="00D47147" w:rsidRPr="00D47147" w:rsidRDefault="00D47147" w:rsidP="0001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641BD" w:rsidRDefault="004641BD" w:rsidP="002E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1BD" w:rsidRDefault="004641BD" w:rsidP="002E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1BD" w:rsidRDefault="004641BD" w:rsidP="002E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1BD" w:rsidRDefault="004641BD" w:rsidP="002E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CA1" w:rsidRPr="00916CA1" w:rsidRDefault="00916CA1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временных творческих объединениях </w:t>
      </w:r>
      <w:r w:rsidR="0044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педагогов</w:t>
      </w:r>
      <w:bookmarkStart w:id="0" w:name="_GoBack"/>
      <w:bookmarkEnd w:id="0"/>
    </w:p>
    <w:p w:rsidR="002E6A80" w:rsidRPr="002E6A80" w:rsidRDefault="002E6A80" w:rsidP="00C9719D">
      <w:pPr>
        <w:tabs>
          <w:tab w:val="left" w:pos="400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80" w:rsidRPr="002E6A80" w:rsidRDefault="002E6A80" w:rsidP="00C9719D">
      <w:pPr>
        <w:tabs>
          <w:tab w:val="left" w:pos="400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80" w:rsidRPr="002E6A80" w:rsidRDefault="002E6A80" w:rsidP="00C9719D">
      <w:pPr>
        <w:tabs>
          <w:tab w:val="left" w:pos="400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E6A80" w:rsidRPr="002E6A80" w:rsidRDefault="002E6A80" w:rsidP="00C9719D">
      <w:pPr>
        <w:tabs>
          <w:tab w:val="left" w:pos="400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80" w:rsidRPr="002E6A80" w:rsidRDefault="002E6A80" w:rsidP="00C9719D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творческие объединения педагогов МБДОУ </w:t>
      </w:r>
      <w:r w:rsidR="00D603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 ОВ № 3</w:t>
      </w:r>
      <w:r w:rsidR="00C1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Афипского</w:t>
      </w: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 создаётся в соответствии с основными направлениями образовательной политики и реализации программы развития ДОУ и имеет целью формирование потребности педагогов в постоянном профессиональном саморазвитии и совершенствовании  профессионального мастерства</w:t>
      </w:r>
    </w:p>
    <w:p w:rsidR="002E6A80" w:rsidRPr="002E6A80" w:rsidRDefault="002E6A80" w:rsidP="00C9719D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практическая значимость создания временных творческих объединений:</w:t>
      </w:r>
    </w:p>
    <w:p w:rsidR="00D60302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потребности педагогов в непрерывном профессиональном образовании;</w:t>
      </w:r>
    </w:p>
    <w:p w:rsidR="00D60302" w:rsidRDefault="002E6A80" w:rsidP="00D603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затруднения педагогов в осуществлении </w:t>
      </w:r>
      <w:proofErr w:type="gramStart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="00D6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60302" w:rsidRDefault="00D60302" w:rsidP="00D603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оказание им помощи  в преодолении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затруднений;</w:t>
      </w:r>
    </w:p>
    <w:p w:rsidR="00D60302" w:rsidRDefault="002E6A80" w:rsidP="00D603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помощи педагогам при внедрении современных подходов и </w:t>
      </w:r>
    </w:p>
    <w:p w:rsidR="002E6A80" w:rsidRPr="002E6A80" w:rsidRDefault="00D60302" w:rsidP="00D6030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передовых педагогических технологий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ДОУ;</w:t>
      </w:r>
    </w:p>
    <w:p w:rsidR="00D60302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педагогов в </w:t>
      </w:r>
      <w:proofErr w:type="gramStart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proofErr w:type="gramEnd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научно-исследовательскую 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деятельность;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развитие индивидуального стиля </w:t>
      </w:r>
      <w:proofErr w:type="gramStart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</w:p>
    <w:p w:rsidR="002E6A80" w:rsidRPr="002E6A80" w:rsidRDefault="0045110E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временных творческих объединений</w:t>
      </w: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Временные творческие объединения педагогов функционируют в течение учебного года, дифференцируются в соответствии с выполняемыми задачами</w:t>
      </w:r>
      <w:r w:rsidR="00C11A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стоящими   перед педагогическим коллективом на объединения педагогов по уровню профессионального мастерства.</w:t>
      </w:r>
    </w:p>
    <w:p w:rsidR="002E6A80" w:rsidRPr="002E6A80" w:rsidRDefault="002E6A80" w:rsidP="00C9719D">
      <w:pPr>
        <w:spacing w:after="0" w:line="240" w:lineRule="auto"/>
        <w:ind w:right="-284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Объединения педагогов по уровню профессионального мастерства:</w:t>
      </w:r>
    </w:p>
    <w:p w:rsidR="002E6A80" w:rsidRPr="002E6A80" w:rsidRDefault="002E6A80" w:rsidP="00C9719D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высшего педагогического мастерства </w:t>
      </w:r>
    </w:p>
    <w:p w:rsidR="002E6A80" w:rsidRPr="002E6A80" w:rsidRDefault="002E6A80" w:rsidP="00C9719D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совершенствования педагогического мастерства</w:t>
      </w:r>
    </w:p>
    <w:p w:rsidR="00664D25" w:rsidRDefault="002E6A80" w:rsidP="00C9719D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становления молодого педагога </w:t>
      </w:r>
    </w:p>
    <w:p w:rsidR="00664D25" w:rsidRDefault="002E6A80" w:rsidP="00664D2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рамках школы высшего педагогического мастерства происходит изучение и </w:t>
      </w:r>
      <w:r w:rsidR="0066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D25" w:rsidRDefault="00664D25" w:rsidP="00664D2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E6A80" w:rsidRPr="00664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наиболее сложных вопросов дошкольного образования,</w:t>
      </w:r>
    </w:p>
    <w:p w:rsidR="002E6A80" w:rsidRPr="00664D25" w:rsidRDefault="00664D25" w:rsidP="00664D25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6A80" w:rsidRPr="0066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генерируются новые идеи.</w:t>
      </w:r>
    </w:p>
    <w:p w:rsidR="002E6A80" w:rsidRPr="002E6A80" w:rsidRDefault="00664D25" w:rsidP="00C9719D">
      <w:pPr>
        <w:spacing w:after="0" w:line="240" w:lineRule="auto"/>
        <w:ind w:right="-284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школе совершенствования педагогического мастерства изучаются затруднения педагогов, осуществляется работа по самообразованию педагогов, преодоления выявленных проблем на тренировочных практических занятиях.</w:t>
      </w:r>
    </w:p>
    <w:p w:rsidR="002E6A80" w:rsidRPr="002E6A80" w:rsidRDefault="00664D25" w:rsidP="00C9719D">
      <w:pPr>
        <w:spacing w:after="0" w:line="240" w:lineRule="auto"/>
        <w:ind w:right="-284"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6A80"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школе становления молодого педагога изучаются проблемы организации и осуществления педагогической деятельности, под руководством опытных педагогов, разрабатывается и реализуется индивидуальная траектория совершенствования развития молодого педагога, передача опыта. 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Планирование   деятельности данных объединений педагогов проходит в рамках годового плана работы ДОУ. Отчёт по результатам работы осуществляется на итоговом педагогическом совете.         В течение учебного года проводится не менее 3-х занятий данных педагогических объединений. Распределение педагогов ДОУ  по группам осуществляется на добровольной основе  (что не исключает рекомендаций  заведующего и старшего воспитателя).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 и ответственность.</w:t>
      </w: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Временные творческие объединения могут использовать имеющуюся материальную базу ДОУ в развитии  деятельности выше обозначенных  целей и задач.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Обращаться </w:t>
      </w:r>
      <w:proofErr w:type="gramStart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proofErr w:type="gramEnd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научной и другими видами помощи к   администрации ДОУ, органам управления образования, научному   консультанту;  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Организовывать работу по изучению профессиональных затруднений 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2E6A80" w:rsidRPr="002E6A80" w:rsidRDefault="002E6A80" w:rsidP="00664D2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Помогать педагогам в профессиональном саморазвитии и самосовершенствовании.</w:t>
      </w:r>
    </w:p>
    <w:p w:rsidR="002E6A80" w:rsidRPr="002E6A80" w:rsidRDefault="002E6A80" w:rsidP="00664D2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Организовывать работу по обобщению, накоплению </w:t>
      </w:r>
      <w:proofErr w:type="gramStart"/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передового</w:t>
      </w:r>
      <w:proofErr w:type="gramEnd"/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опыта.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Участники школы становления молодого педагога имеют право получать  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оперативную консультационную помощь от педагогов наставников.</w:t>
      </w: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может быть изменено или дополнено по мере необходимости, возникшей в практике его функционирования</w:t>
      </w:r>
    </w:p>
    <w:p w:rsidR="002E6A80" w:rsidRPr="002E6A80" w:rsidRDefault="002E6A80" w:rsidP="00C971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A80" w:rsidRPr="002E6A80" w:rsidRDefault="002E6A80" w:rsidP="00C9719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212" w:rsidRDefault="00696212" w:rsidP="00C9719D">
      <w:pPr>
        <w:ind w:right="-284"/>
      </w:pPr>
    </w:p>
    <w:sectPr w:rsidR="00696212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11DB"/>
    <w:multiLevelType w:val="hybridMultilevel"/>
    <w:tmpl w:val="70223F80"/>
    <w:lvl w:ilvl="0" w:tplc="71F2F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60DE3"/>
    <w:multiLevelType w:val="hybridMultilevel"/>
    <w:tmpl w:val="D49AC6E2"/>
    <w:lvl w:ilvl="0" w:tplc="9F843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C0"/>
    <w:rsid w:val="002E3A34"/>
    <w:rsid w:val="002E6A80"/>
    <w:rsid w:val="00442BD3"/>
    <w:rsid w:val="0045110E"/>
    <w:rsid w:val="004641BD"/>
    <w:rsid w:val="00664D25"/>
    <w:rsid w:val="00696212"/>
    <w:rsid w:val="00916CA1"/>
    <w:rsid w:val="00C11A94"/>
    <w:rsid w:val="00C17AEC"/>
    <w:rsid w:val="00C9719D"/>
    <w:rsid w:val="00CC7BC0"/>
    <w:rsid w:val="00D47147"/>
    <w:rsid w:val="00D60302"/>
    <w:rsid w:val="00D8714F"/>
    <w:rsid w:val="00D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EkLrfgxYzxIFNZp54PMQMLLBCJHdKjH4/iVCyI3UJfg=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+Yuc+H3hx9/qcjyJUL/buAQb9wH7wXJjX5gyoe5bLyU=</DigestValue>
    </Reference>
  </SignedInfo>
  <SignatureValue>bzJQAAsIRqq3RyjarW3kpemoOEtFivKew94v7GSTO6+2MyB5wt/Ofl9OKh5FoPzv
c/gZ/urFedV3VpKP8ohlTA==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1Uesg4KenZyNuRbuQtJV/1VvKx4=</DigestValue>
      </Reference>
      <Reference URI="/word/fontTable.xml?ContentType=application/vnd.openxmlformats-officedocument.wordprocessingml.fontTable+xml">
        <DigestMethod Algorithm="http://www.w3.org/2000/09/xmldsig#sha1"/>
        <DigestValue>oM/n9Pt0IGUplXF87shoo5ahaRg=</DigestValue>
      </Reference>
      <Reference URI="/word/numbering.xml?ContentType=application/vnd.openxmlformats-officedocument.wordprocessingml.numbering+xml">
        <DigestMethod Algorithm="http://www.w3.org/2000/09/xmldsig#sha1"/>
        <DigestValue>TzwyyCKh/u4bAgcCQA1IDdT31vE=</DigestValue>
      </Reference>
      <Reference URI="/word/settings.xml?ContentType=application/vnd.openxmlformats-officedocument.wordprocessingml.settings+xml">
        <DigestMethod Algorithm="http://www.w3.org/2000/09/xmldsig#sha1"/>
        <DigestValue>540pgzYbyZ4oRISwWBSWefUJ18o=</DigestValue>
      </Reference>
      <Reference URI="/word/styles.xml?ContentType=application/vnd.openxmlformats-officedocument.wordprocessingml.styles+xml">
        <DigestMethod Algorithm="http://www.w3.org/2000/09/xmldsig#sha1"/>
        <DigestValue>fDtP03RykQu5SvdqXe1qhe60fTM=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ljalwavk1qsQaZ2+wOkK8UlPRj0=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2021-02-04T07:32:59Z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2021-02-04T07:32:59Z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15</cp:revision>
  <dcterms:created xsi:type="dcterms:W3CDTF">2014-12-22T18:22:00Z</dcterms:created>
  <dcterms:modified xsi:type="dcterms:W3CDTF">2018-03-15T08:53:00Z</dcterms:modified>
</cp:coreProperties>
</file>